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F641" w14:textId="5065C5B0" w:rsidR="00B15DD1" w:rsidRPr="00B15DD1" w:rsidRDefault="00B15DD1" w:rsidP="00B15DD1">
      <w:pPr>
        <w:rPr>
          <w:b/>
          <w:bCs/>
        </w:rPr>
      </w:pPr>
      <w:r w:rsidRPr="00B15DD1">
        <w:rPr>
          <w:b/>
          <w:bCs/>
        </w:rPr>
        <w:t>South Littleton Parish Council </w:t>
      </w:r>
      <w:r>
        <w:rPr>
          <w:b/>
          <w:bCs/>
        </w:rPr>
        <w:t xml:space="preserve">- </w:t>
      </w:r>
      <w:r w:rsidRPr="00B15DD1">
        <w:rPr>
          <w:b/>
          <w:bCs/>
        </w:rPr>
        <w:t>Social Media Policy </w:t>
      </w:r>
    </w:p>
    <w:p w14:paraId="2BC3E917" w14:textId="77777777" w:rsidR="00B15DD1" w:rsidRPr="00B15DD1" w:rsidRDefault="00B15DD1" w:rsidP="00B15DD1">
      <w:r w:rsidRPr="00B15DD1">
        <w:t>Adopted: May 2025 </w:t>
      </w:r>
    </w:p>
    <w:p w14:paraId="15D1EA27" w14:textId="77777777" w:rsidR="00B15DD1" w:rsidRDefault="00B15DD1" w:rsidP="00B15DD1">
      <w:r w:rsidRPr="00B15DD1">
        <w:t>Next Review: June 2026 </w:t>
      </w:r>
    </w:p>
    <w:p w14:paraId="6837D093" w14:textId="6066FCB5" w:rsidR="00B15DD1" w:rsidRPr="00B15DD1" w:rsidRDefault="00A42137" w:rsidP="00B15DD1">
      <w:r>
        <w:pict w14:anchorId="40498B04">
          <v:rect id="_x0000_i1025" style="width:0;height:1.5pt" o:hralign="center" o:hrstd="t" o:hr="t" fillcolor="#a0a0a0" stroked="f"/>
        </w:pict>
      </w:r>
    </w:p>
    <w:p w14:paraId="3110A8FE" w14:textId="77777777" w:rsidR="00B15DD1" w:rsidRPr="00B15DD1" w:rsidRDefault="00B15DD1" w:rsidP="00B15DD1">
      <w:r w:rsidRPr="00B15DD1">
        <w:rPr>
          <w:b/>
          <w:bCs/>
        </w:rPr>
        <w:t>1. Introduction </w:t>
      </w:r>
    </w:p>
    <w:p w14:paraId="672FF568" w14:textId="50113B38" w:rsidR="00B15DD1" w:rsidRPr="00B15DD1" w:rsidRDefault="00B15DD1" w:rsidP="00B15DD1">
      <w:r w:rsidRPr="00B15DD1">
        <w:t>South Littleton Parish Council recognises that social media platforms such as Facebook, X (formerly Twitter), Instagram, blogs, and online forums offer useful ways to share information and communicate with residents. </w:t>
      </w:r>
    </w:p>
    <w:p w14:paraId="35E68E85" w14:textId="1726FDFF" w:rsidR="00B15DD1" w:rsidRPr="00B15DD1" w:rsidRDefault="00B15DD1" w:rsidP="00B15DD1">
      <w:r w:rsidRPr="00B15DD1">
        <w:t>Councillors and employees may use social media personally and, where appropriate, for council purposes. However, social media use carries risks, including potential damage to the council’s reputation, breaches of confidentiality, and legal consequences. </w:t>
      </w:r>
    </w:p>
    <w:p w14:paraId="2A053958" w14:textId="77777777" w:rsidR="00B15DD1" w:rsidRDefault="00B15DD1" w:rsidP="00B15DD1">
      <w:r w:rsidRPr="00B15DD1">
        <w:t>This policy provides guidance to ensure that all social media activity linked to the council is responsible, respectful, and protects individuals and the council. </w:t>
      </w:r>
    </w:p>
    <w:p w14:paraId="2FA78E13" w14:textId="508302AD" w:rsidR="00B15DD1" w:rsidRDefault="00A42137" w:rsidP="00B15DD1">
      <w:r>
        <w:pict w14:anchorId="4A022CF1">
          <v:rect id="_x0000_i1026" style="width:0;height:1.5pt" o:hralign="center" o:hrstd="t" o:hr="t" fillcolor="#a0a0a0" stroked="f"/>
        </w:pict>
      </w:r>
    </w:p>
    <w:p w14:paraId="4A486717" w14:textId="2575B4D8" w:rsidR="00B15DD1" w:rsidRPr="00B15DD1" w:rsidRDefault="00B15DD1" w:rsidP="00B15DD1">
      <w:r w:rsidRPr="00B15DD1">
        <w:rPr>
          <w:b/>
          <w:bCs/>
        </w:rPr>
        <w:t>2. Scope </w:t>
      </w:r>
    </w:p>
    <w:p w14:paraId="56A7A79C" w14:textId="77777777" w:rsidR="00B15DD1" w:rsidRPr="00B15DD1" w:rsidRDefault="00B15DD1" w:rsidP="00B15DD1">
      <w:r w:rsidRPr="00B15DD1">
        <w:t>This policy applies to: </w:t>
      </w:r>
    </w:p>
    <w:p w14:paraId="78D5E5BC" w14:textId="314D8906" w:rsidR="00B15DD1" w:rsidRPr="00B15DD1" w:rsidRDefault="00B15DD1" w:rsidP="00B15DD1">
      <w:pPr>
        <w:pStyle w:val="ListParagraph"/>
        <w:numPr>
          <w:ilvl w:val="0"/>
          <w:numId w:val="3"/>
        </w:numPr>
      </w:pPr>
      <w:r w:rsidRPr="00B15DD1">
        <w:t>All councillors and the employee of South Littleton Parish Council. </w:t>
      </w:r>
    </w:p>
    <w:p w14:paraId="40DB43E0" w14:textId="2470E494" w:rsidR="00B15DD1" w:rsidRPr="00B15DD1" w:rsidRDefault="00B15DD1" w:rsidP="00B15DD1">
      <w:pPr>
        <w:pStyle w:val="ListParagraph"/>
        <w:numPr>
          <w:ilvl w:val="0"/>
          <w:numId w:val="3"/>
        </w:numPr>
      </w:pPr>
      <w:r w:rsidRPr="00B15DD1">
        <w:t>Any use of social media linked to council business or where an individual could reasonably be identified as associated with the council. </w:t>
      </w:r>
    </w:p>
    <w:p w14:paraId="36C7B57A" w14:textId="70B330BA" w:rsidR="00B15DD1" w:rsidRPr="00B15DD1" w:rsidRDefault="00B15DD1" w:rsidP="00B15DD1">
      <w:pPr>
        <w:pStyle w:val="ListParagraph"/>
        <w:numPr>
          <w:ilvl w:val="0"/>
          <w:numId w:val="3"/>
        </w:numPr>
      </w:pPr>
      <w:r w:rsidRPr="00B15DD1">
        <w:t>Social media accessed via personal devices, as the council does not own IT equipment. </w:t>
      </w:r>
    </w:p>
    <w:p w14:paraId="2689DFA4" w14:textId="77777777" w:rsidR="00B15DD1" w:rsidRDefault="00B15DD1" w:rsidP="00B15DD1">
      <w:r w:rsidRPr="00B15DD1">
        <w:t>It covers posts made during working hours and outside of them. </w:t>
      </w:r>
    </w:p>
    <w:p w14:paraId="51D5DE9D" w14:textId="318D5513" w:rsidR="00B15DD1" w:rsidRPr="00B15DD1" w:rsidRDefault="00A42137" w:rsidP="00B15DD1">
      <w:r>
        <w:pict w14:anchorId="6447CCEC">
          <v:rect id="_x0000_i1027" style="width:0;height:1.5pt" o:hralign="center" o:hrstd="t" o:hr="t" fillcolor="#a0a0a0" stroked="f"/>
        </w:pict>
      </w:r>
    </w:p>
    <w:p w14:paraId="125553A6" w14:textId="77777777" w:rsidR="00B15DD1" w:rsidRPr="00B15DD1" w:rsidRDefault="00B15DD1" w:rsidP="00B15DD1">
      <w:r w:rsidRPr="00B15DD1">
        <w:rPr>
          <w:b/>
          <w:bCs/>
        </w:rPr>
        <w:t>3. What Is Social Media? </w:t>
      </w:r>
    </w:p>
    <w:p w14:paraId="6E76BC34" w14:textId="77777777" w:rsidR="00B15DD1" w:rsidRPr="00B15DD1" w:rsidRDefault="00B15DD1" w:rsidP="00B15DD1">
      <w:r w:rsidRPr="00B15DD1">
        <w:t xml:space="preserve">Social media refers to websites and applications that allow users to create and </w:t>
      </w:r>
      <w:proofErr w:type="gramStart"/>
      <w:r w:rsidRPr="00B15DD1">
        <w:t>share  content</w:t>
      </w:r>
      <w:proofErr w:type="gramEnd"/>
      <w:r w:rsidRPr="00B15DD1">
        <w:t xml:space="preserve"> or participate in social networking. This includes: </w:t>
      </w:r>
    </w:p>
    <w:p w14:paraId="5C1EF9DF" w14:textId="04F59542" w:rsidR="00B15DD1" w:rsidRPr="00B15DD1" w:rsidRDefault="00B15DD1" w:rsidP="00BD35D4">
      <w:pPr>
        <w:pStyle w:val="ListParagraph"/>
        <w:numPr>
          <w:ilvl w:val="0"/>
          <w:numId w:val="18"/>
        </w:numPr>
      </w:pPr>
      <w:r w:rsidRPr="00B15DD1">
        <w:t>Facebook </w:t>
      </w:r>
    </w:p>
    <w:p w14:paraId="2B64B7E7" w14:textId="37A1D7A2" w:rsidR="00B15DD1" w:rsidRPr="00B15DD1" w:rsidRDefault="00B15DD1" w:rsidP="00BD35D4">
      <w:pPr>
        <w:pStyle w:val="ListParagraph"/>
        <w:numPr>
          <w:ilvl w:val="0"/>
          <w:numId w:val="18"/>
        </w:numPr>
      </w:pPr>
      <w:r w:rsidRPr="00B15DD1">
        <w:t>X (formerly Twitter) </w:t>
      </w:r>
    </w:p>
    <w:p w14:paraId="51EFF53B" w14:textId="669DB28F" w:rsidR="00B15DD1" w:rsidRPr="00B15DD1" w:rsidRDefault="00B15DD1" w:rsidP="00BD35D4">
      <w:pPr>
        <w:pStyle w:val="ListParagraph"/>
        <w:numPr>
          <w:ilvl w:val="0"/>
          <w:numId w:val="18"/>
        </w:numPr>
      </w:pPr>
      <w:r w:rsidRPr="00B15DD1">
        <w:t>Instagram </w:t>
      </w:r>
    </w:p>
    <w:p w14:paraId="7D9FA9E1" w14:textId="3A623510" w:rsidR="00B15DD1" w:rsidRPr="00B15DD1" w:rsidRDefault="00B15DD1" w:rsidP="00BD35D4">
      <w:pPr>
        <w:pStyle w:val="ListParagraph"/>
        <w:numPr>
          <w:ilvl w:val="0"/>
          <w:numId w:val="18"/>
        </w:numPr>
      </w:pPr>
      <w:r w:rsidRPr="00B15DD1">
        <w:t>LinkedIn </w:t>
      </w:r>
    </w:p>
    <w:p w14:paraId="71450795" w14:textId="7D367C67" w:rsidR="00B15DD1" w:rsidRPr="00B15DD1" w:rsidRDefault="00B15DD1" w:rsidP="00BD35D4">
      <w:pPr>
        <w:pStyle w:val="ListParagraph"/>
        <w:numPr>
          <w:ilvl w:val="0"/>
          <w:numId w:val="18"/>
        </w:numPr>
      </w:pPr>
      <w:r w:rsidRPr="00B15DD1">
        <w:t>YouTube </w:t>
      </w:r>
    </w:p>
    <w:p w14:paraId="0040E03C" w14:textId="60A6E47F" w:rsidR="00B15DD1" w:rsidRPr="00B15DD1" w:rsidRDefault="00B15DD1" w:rsidP="00BD35D4">
      <w:pPr>
        <w:pStyle w:val="ListParagraph"/>
        <w:numPr>
          <w:ilvl w:val="0"/>
          <w:numId w:val="18"/>
        </w:numPr>
      </w:pPr>
      <w:r w:rsidRPr="00B15DD1">
        <w:t>Blogs, forums, and newsgroups </w:t>
      </w:r>
    </w:p>
    <w:p w14:paraId="53E71013" w14:textId="77777777" w:rsidR="00B15DD1" w:rsidRDefault="00B15DD1" w:rsidP="00B15DD1">
      <w:r w:rsidRPr="00B15DD1">
        <w:t>This policy applies equally to new platforms that may emerge in the future.</w:t>
      </w:r>
    </w:p>
    <w:p w14:paraId="79C68216" w14:textId="0385A4D8" w:rsidR="00B15DD1" w:rsidRPr="00B15DD1" w:rsidRDefault="00A42137" w:rsidP="00B15DD1">
      <w:r>
        <w:pict w14:anchorId="4F798239">
          <v:rect id="_x0000_i1028" style="width:0;height:1.5pt" o:hralign="center" o:hrstd="t" o:hr="t" fillcolor="#a0a0a0" stroked="f"/>
        </w:pict>
      </w:r>
    </w:p>
    <w:p w14:paraId="62607E2C" w14:textId="77777777" w:rsidR="00B15DD1" w:rsidRPr="00B15DD1" w:rsidRDefault="00B15DD1" w:rsidP="00B15DD1">
      <w:r w:rsidRPr="00B15DD1">
        <w:rPr>
          <w:b/>
          <w:bCs/>
        </w:rPr>
        <w:t>4. Using Social Media on Behalf of the Council </w:t>
      </w:r>
    </w:p>
    <w:p w14:paraId="2AD53AF9" w14:textId="32A98C5E" w:rsidR="00B15DD1" w:rsidRPr="00B15DD1" w:rsidRDefault="00B15DD1" w:rsidP="00BD35D4">
      <w:pPr>
        <w:pStyle w:val="ListParagraph"/>
        <w:numPr>
          <w:ilvl w:val="0"/>
          <w:numId w:val="19"/>
        </w:numPr>
      </w:pPr>
      <w:r w:rsidRPr="00B15DD1">
        <w:t>Only councillors agreed by the council may post content on official South Littleton Parish Council pages or accounts. </w:t>
      </w:r>
    </w:p>
    <w:p w14:paraId="514425E4" w14:textId="069A38BD" w:rsidR="00B15DD1" w:rsidRPr="00B15DD1" w:rsidRDefault="00B15DD1" w:rsidP="00BD35D4">
      <w:pPr>
        <w:pStyle w:val="ListParagraph"/>
        <w:numPr>
          <w:ilvl w:val="0"/>
          <w:numId w:val="19"/>
        </w:numPr>
      </w:pPr>
      <w:r w:rsidRPr="00B15DD1">
        <w:t>Posts should be factual, accurate, respectful, and politically neutral.  - Social media may be used to: </w:t>
      </w:r>
    </w:p>
    <w:p w14:paraId="3E6E87F3" w14:textId="72BA206E" w:rsidR="00B15DD1" w:rsidRPr="00B15DD1" w:rsidRDefault="00B15DD1" w:rsidP="00BD35D4">
      <w:pPr>
        <w:pStyle w:val="ListParagraph"/>
        <w:numPr>
          <w:ilvl w:val="1"/>
          <w:numId w:val="20"/>
        </w:numPr>
      </w:pPr>
      <w:r w:rsidRPr="00B15DD1">
        <w:lastRenderedPageBreak/>
        <w:t>Promote council meetings, events, and activities. </w:t>
      </w:r>
    </w:p>
    <w:p w14:paraId="3162533D" w14:textId="749C3D98" w:rsidR="00B15DD1" w:rsidRPr="00B15DD1" w:rsidRDefault="00B15DD1" w:rsidP="00BD35D4">
      <w:pPr>
        <w:pStyle w:val="ListParagraph"/>
        <w:numPr>
          <w:ilvl w:val="1"/>
          <w:numId w:val="20"/>
        </w:numPr>
      </w:pPr>
      <w:r w:rsidRPr="00B15DD1">
        <w:t>Share information of local importance, including urgent updates such as road closures or public safety information. </w:t>
      </w:r>
    </w:p>
    <w:p w14:paraId="24201C76" w14:textId="12CC21D6" w:rsidR="00B15DD1" w:rsidRDefault="00B15DD1" w:rsidP="00BD35D4">
      <w:pPr>
        <w:pStyle w:val="ListParagraph"/>
        <w:numPr>
          <w:ilvl w:val="1"/>
          <w:numId w:val="20"/>
        </w:numPr>
      </w:pPr>
      <w:r w:rsidRPr="00B15DD1">
        <w:t>Communicate council decisions. </w:t>
      </w:r>
    </w:p>
    <w:p w14:paraId="41E5191C" w14:textId="77777777" w:rsidR="00BD35D4" w:rsidRPr="00B15DD1" w:rsidRDefault="00BD35D4" w:rsidP="00BD35D4">
      <w:pPr>
        <w:pStyle w:val="ListParagraph"/>
        <w:ind w:left="1440"/>
      </w:pPr>
    </w:p>
    <w:p w14:paraId="7EF09169" w14:textId="52288235" w:rsidR="00B15DD1" w:rsidRPr="00B15DD1" w:rsidRDefault="00B15DD1" w:rsidP="00B9329C">
      <w:pPr>
        <w:pStyle w:val="ListParagraph"/>
        <w:numPr>
          <w:ilvl w:val="0"/>
          <w:numId w:val="19"/>
        </w:numPr>
      </w:pPr>
      <w:r w:rsidRPr="00B15DD1">
        <w:t>There is no requirement for prior approval from the Clerk before posting; however, councillors are expected to check facts and exercise good judgement. </w:t>
      </w:r>
    </w:p>
    <w:p w14:paraId="6E077256" w14:textId="3980FA2E" w:rsidR="00B15DD1" w:rsidRPr="00B15DD1" w:rsidRDefault="00B15DD1" w:rsidP="00B15DD1">
      <w:r w:rsidRPr="00B15DD1">
        <w:t>Moderation: </w:t>
      </w:r>
    </w:p>
    <w:p w14:paraId="2EBA3D90" w14:textId="31D9AB4B" w:rsidR="00B15DD1" w:rsidRPr="00B15DD1" w:rsidRDefault="00B15DD1" w:rsidP="00B9329C">
      <w:r w:rsidRPr="00B15DD1">
        <w:t>The council reserves the right to hide or remove any comments or content posted by third parties on its social media pages that are: </w:t>
      </w:r>
    </w:p>
    <w:p w14:paraId="39D87B94" w14:textId="11164CD8" w:rsidR="00B15DD1" w:rsidRPr="00B15DD1" w:rsidRDefault="00B15DD1" w:rsidP="00B9329C">
      <w:pPr>
        <w:pStyle w:val="ListParagraph"/>
        <w:numPr>
          <w:ilvl w:val="0"/>
          <w:numId w:val="22"/>
        </w:numPr>
      </w:pPr>
      <w:r w:rsidRPr="00B15DD1">
        <w:t>Abusive, defamatory, or obscene </w:t>
      </w:r>
    </w:p>
    <w:p w14:paraId="4109B46F" w14:textId="71098B2C" w:rsidR="00B15DD1" w:rsidRPr="00B15DD1" w:rsidRDefault="00B15DD1" w:rsidP="00B9329C">
      <w:pPr>
        <w:pStyle w:val="ListParagraph"/>
        <w:numPr>
          <w:ilvl w:val="0"/>
          <w:numId w:val="22"/>
        </w:numPr>
      </w:pPr>
      <w:r w:rsidRPr="00B15DD1">
        <w:t>Threatening or harassing </w:t>
      </w:r>
    </w:p>
    <w:p w14:paraId="2C5BCDBB" w14:textId="52930FE5" w:rsidR="00B15DD1" w:rsidRPr="00B15DD1" w:rsidRDefault="00B15DD1" w:rsidP="00B9329C">
      <w:pPr>
        <w:pStyle w:val="ListParagraph"/>
        <w:numPr>
          <w:ilvl w:val="0"/>
          <w:numId w:val="22"/>
        </w:numPr>
      </w:pPr>
      <w:r w:rsidRPr="00B15DD1">
        <w:t>Misleading or false </w:t>
      </w:r>
    </w:p>
    <w:p w14:paraId="58F05CBE" w14:textId="6B70B8A1" w:rsidR="00B15DD1" w:rsidRPr="00B15DD1" w:rsidRDefault="00B15DD1" w:rsidP="00B9329C">
      <w:pPr>
        <w:pStyle w:val="ListParagraph"/>
        <w:numPr>
          <w:ilvl w:val="0"/>
          <w:numId w:val="22"/>
        </w:numPr>
      </w:pPr>
      <w:r w:rsidRPr="00B15DD1">
        <w:t>Political, spam, or commercial advertising </w:t>
      </w:r>
    </w:p>
    <w:p w14:paraId="1822CEC0" w14:textId="5F98E0B6" w:rsidR="00B15DD1" w:rsidRPr="00B15DD1" w:rsidRDefault="00B15DD1" w:rsidP="00B9329C">
      <w:pPr>
        <w:pStyle w:val="ListParagraph"/>
        <w:numPr>
          <w:ilvl w:val="0"/>
          <w:numId w:val="22"/>
        </w:numPr>
      </w:pPr>
      <w:r w:rsidRPr="00B15DD1">
        <w:t>Offensive or in breach of any law </w:t>
      </w:r>
    </w:p>
    <w:p w14:paraId="0A625A8B" w14:textId="77777777" w:rsidR="00B15DD1" w:rsidRDefault="00B15DD1" w:rsidP="00B15DD1">
      <w:r w:rsidRPr="00B15DD1">
        <w:t>Repeated breaches by individuals may result in users being blocked or reported. </w:t>
      </w:r>
    </w:p>
    <w:p w14:paraId="277BBDFE" w14:textId="663C50E4" w:rsidR="00B15DD1" w:rsidRPr="00B15DD1" w:rsidRDefault="00A42137" w:rsidP="00B15DD1">
      <w:r>
        <w:pict w14:anchorId="513480C1">
          <v:rect id="_x0000_i1029" style="width:0;height:1.5pt" o:hralign="center" o:hrstd="t" o:hr="t" fillcolor="#a0a0a0" stroked="f"/>
        </w:pict>
      </w:r>
    </w:p>
    <w:p w14:paraId="7A384236" w14:textId="77777777" w:rsidR="00B15DD1" w:rsidRPr="00B15DD1" w:rsidRDefault="00B15DD1" w:rsidP="00B15DD1">
      <w:r w:rsidRPr="00B15DD1">
        <w:rPr>
          <w:b/>
          <w:bCs/>
        </w:rPr>
        <w:t>5. Personal Use of Social Media </w:t>
      </w:r>
    </w:p>
    <w:p w14:paraId="47108C7F" w14:textId="77777777" w:rsidR="00B15DD1" w:rsidRDefault="00B15DD1" w:rsidP="00B15DD1">
      <w:r w:rsidRPr="00B15DD1">
        <w:t>When using personal social media accounts, councillors and employees must:</w:t>
      </w:r>
    </w:p>
    <w:p w14:paraId="19A5BC92" w14:textId="77777777" w:rsidR="00B15DD1" w:rsidRDefault="00B15DD1" w:rsidP="00B9329C">
      <w:pPr>
        <w:pStyle w:val="ListParagraph"/>
        <w:numPr>
          <w:ilvl w:val="0"/>
          <w:numId w:val="23"/>
        </w:numPr>
      </w:pPr>
      <w:r w:rsidRPr="00B15DD1">
        <w:t>Not use the title “Cllr” or “Councillor” unless clearly posting in an official capacity.</w:t>
      </w:r>
    </w:p>
    <w:p w14:paraId="38067DD4" w14:textId="1F1C3EE6" w:rsidR="00B15DD1" w:rsidRDefault="00B15DD1" w:rsidP="00B9329C">
      <w:pPr>
        <w:pStyle w:val="ListParagraph"/>
        <w:numPr>
          <w:ilvl w:val="0"/>
          <w:numId w:val="23"/>
        </w:numPr>
      </w:pPr>
      <w:r w:rsidRPr="00B15DD1">
        <w:t>Make it clear when opinions are personal and not those of the council.</w:t>
      </w:r>
    </w:p>
    <w:p w14:paraId="064C17A5" w14:textId="77777777" w:rsidR="00B15DD1" w:rsidRDefault="00B15DD1" w:rsidP="00B9329C">
      <w:pPr>
        <w:pStyle w:val="ListParagraph"/>
        <w:numPr>
          <w:ilvl w:val="0"/>
          <w:numId w:val="23"/>
        </w:numPr>
      </w:pPr>
      <w:r w:rsidRPr="00B15DD1">
        <w:t>Avoid posting anything that could bring the council into disrepute. </w:t>
      </w:r>
    </w:p>
    <w:p w14:paraId="40FD19D9" w14:textId="77777777" w:rsidR="00B15DD1" w:rsidRDefault="00B15DD1" w:rsidP="00B9329C">
      <w:pPr>
        <w:pStyle w:val="ListParagraph"/>
        <w:numPr>
          <w:ilvl w:val="0"/>
          <w:numId w:val="23"/>
        </w:numPr>
      </w:pPr>
      <w:r w:rsidRPr="00B15DD1">
        <w:t>Maintain confidentiality and not disclose sensitive, private, or commercially confidential information. </w:t>
      </w:r>
    </w:p>
    <w:p w14:paraId="056B8B35" w14:textId="77777777" w:rsidR="00B15DD1" w:rsidRDefault="00B15DD1" w:rsidP="00B9329C">
      <w:pPr>
        <w:pStyle w:val="ListParagraph"/>
        <w:numPr>
          <w:ilvl w:val="0"/>
          <w:numId w:val="23"/>
        </w:numPr>
      </w:pPr>
      <w:r w:rsidRPr="00B15DD1">
        <w:t>Not post comments about council employees or other councillors without their agreement. </w:t>
      </w:r>
    </w:p>
    <w:p w14:paraId="30827F4B" w14:textId="195A3A2A" w:rsidR="00B15DD1" w:rsidRDefault="00B15DD1" w:rsidP="00B9329C">
      <w:pPr>
        <w:pStyle w:val="ListParagraph"/>
        <w:numPr>
          <w:ilvl w:val="0"/>
          <w:numId w:val="23"/>
        </w:numPr>
      </w:pPr>
      <w:r w:rsidRPr="00B15DD1">
        <w:t>Avoid inflammatory, offensive, or aggressive comments that could amount to bullying or harassment. </w:t>
      </w:r>
    </w:p>
    <w:p w14:paraId="0A2B3C3C" w14:textId="35760F89" w:rsidR="00B15DD1" w:rsidRPr="00B15DD1" w:rsidRDefault="00B15DD1" w:rsidP="00B9329C">
      <w:pPr>
        <w:pStyle w:val="ListParagraph"/>
        <w:numPr>
          <w:ilvl w:val="0"/>
          <w:numId w:val="23"/>
        </w:numPr>
      </w:pPr>
      <w:r w:rsidRPr="00B15DD1">
        <w:t>Avoid commenting publicly on matters yet to be discussed by the council to prevent any suggestion of predetermination. </w:t>
      </w:r>
    </w:p>
    <w:p w14:paraId="37B2928E" w14:textId="0D3ED00B" w:rsidR="00B15DD1" w:rsidRDefault="00B15DD1" w:rsidP="00B15DD1">
      <w:r w:rsidRPr="00B15DD1">
        <w:t>Councillors’ online conduct is expected to uphold the principles of the Members’ Code of Conduct, including acting with honesty, respect, openness, and accountability.</w:t>
      </w:r>
    </w:p>
    <w:p w14:paraId="37E96AED" w14:textId="76B28767" w:rsidR="00B15DD1" w:rsidRPr="00B15DD1" w:rsidRDefault="00A42137" w:rsidP="00B15DD1">
      <w:r>
        <w:pict w14:anchorId="10B7CFFB">
          <v:rect id="_x0000_i1030" style="width:0;height:1.5pt" o:hralign="center" o:hrstd="t" o:hr="t" fillcolor="#a0a0a0" stroked="f"/>
        </w:pict>
      </w:r>
    </w:p>
    <w:p w14:paraId="58AD135F" w14:textId="77777777" w:rsidR="00B15DD1" w:rsidRPr="00B15DD1" w:rsidRDefault="00B15DD1" w:rsidP="00B15DD1">
      <w:r w:rsidRPr="00B15DD1">
        <w:rPr>
          <w:b/>
          <w:bCs/>
        </w:rPr>
        <w:t>6. Personal Safety and Privacy </w:t>
      </w:r>
    </w:p>
    <w:p w14:paraId="02CD0FCA" w14:textId="77777777" w:rsidR="00B15DD1" w:rsidRPr="00B15DD1" w:rsidRDefault="00B15DD1" w:rsidP="00B15DD1">
      <w:r w:rsidRPr="00B15DD1">
        <w:t>Individuals should take care to: </w:t>
      </w:r>
    </w:p>
    <w:p w14:paraId="22536849" w14:textId="782A2224" w:rsidR="00B15DD1" w:rsidRDefault="00B15DD1" w:rsidP="00B9329C">
      <w:pPr>
        <w:pStyle w:val="ListParagraph"/>
        <w:numPr>
          <w:ilvl w:val="0"/>
          <w:numId w:val="24"/>
        </w:numPr>
      </w:pPr>
      <w:r w:rsidRPr="00B15DD1">
        <w:t>Protect personal information online, even when using privacy settings.</w:t>
      </w:r>
    </w:p>
    <w:p w14:paraId="0FE3578E" w14:textId="74D481CC" w:rsidR="00B15DD1" w:rsidRPr="00B15DD1" w:rsidRDefault="00B15DD1" w:rsidP="00B9329C">
      <w:pPr>
        <w:pStyle w:val="ListParagraph"/>
        <w:numPr>
          <w:ilvl w:val="0"/>
          <w:numId w:val="24"/>
        </w:numPr>
      </w:pPr>
      <w:r w:rsidRPr="00B15DD1">
        <w:t>Recognise that information can still become public through friends’ activities or wider sharing. </w:t>
      </w:r>
    </w:p>
    <w:p w14:paraId="1FA2ABA5" w14:textId="0F3183E9" w:rsidR="00B15DD1" w:rsidRDefault="00B15DD1" w:rsidP="00B9329C">
      <w:pPr>
        <w:pStyle w:val="ListParagraph"/>
        <w:numPr>
          <w:ilvl w:val="0"/>
          <w:numId w:val="24"/>
        </w:numPr>
      </w:pPr>
      <w:r w:rsidRPr="00B15DD1">
        <w:t>Consider personal safety and security before sharing details or locations online. </w:t>
      </w:r>
    </w:p>
    <w:p w14:paraId="4814DB1F" w14:textId="6B15BB78" w:rsidR="00B15DD1" w:rsidRPr="00B15DD1" w:rsidRDefault="00A42137" w:rsidP="00B15DD1">
      <w:r>
        <w:pict w14:anchorId="632705C8">
          <v:rect id="_x0000_i1031" style="width:0;height:1.5pt" o:hralign="center" o:hrstd="t" o:hr="t" fillcolor="#a0a0a0" stroked="f"/>
        </w:pict>
      </w:r>
    </w:p>
    <w:p w14:paraId="3E9FA73E" w14:textId="77777777" w:rsidR="00B15DD1" w:rsidRPr="00B15DD1" w:rsidRDefault="00B15DD1" w:rsidP="00B15DD1">
      <w:r w:rsidRPr="00B15DD1">
        <w:rPr>
          <w:b/>
          <w:bCs/>
        </w:rPr>
        <w:t>7. Good Practice Guidelines </w:t>
      </w:r>
    </w:p>
    <w:p w14:paraId="0DDFC83F" w14:textId="77777777" w:rsidR="00B15DD1" w:rsidRPr="00B15DD1" w:rsidRDefault="00B15DD1" w:rsidP="00B15DD1">
      <w:r w:rsidRPr="00B15DD1">
        <w:lastRenderedPageBreak/>
        <w:t>To support responsible use of social media: </w:t>
      </w:r>
    </w:p>
    <w:p w14:paraId="5D11E0BE" w14:textId="6095FF5F" w:rsidR="00B15DD1" w:rsidRPr="00B15DD1" w:rsidRDefault="00B15DD1" w:rsidP="00B9329C">
      <w:pPr>
        <w:pStyle w:val="ListParagraph"/>
        <w:numPr>
          <w:ilvl w:val="0"/>
          <w:numId w:val="25"/>
        </w:numPr>
      </w:pPr>
      <w:r w:rsidRPr="00B15DD1">
        <w:t>Be honest, respectful, and professional in all communications. </w:t>
      </w:r>
    </w:p>
    <w:p w14:paraId="55A3AE76" w14:textId="77777777" w:rsidR="00B15DD1" w:rsidRDefault="00B15DD1" w:rsidP="00B9329C">
      <w:pPr>
        <w:pStyle w:val="ListParagraph"/>
        <w:numPr>
          <w:ilvl w:val="0"/>
          <w:numId w:val="25"/>
        </w:numPr>
      </w:pPr>
      <w:r w:rsidRPr="00B15DD1">
        <w:t>Respond to criticism calmly and factually rather than escalating disputes.</w:t>
      </w:r>
    </w:p>
    <w:p w14:paraId="11E7BA49" w14:textId="414D82E7" w:rsidR="00B15DD1" w:rsidRPr="00B15DD1" w:rsidRDefault="00B15DD1" w:rsidP="00B9329C">
      <w:pPr>
        <w:pStyle w:val="ListParagraph"/>
        <w:numPr>
          <w:ilvl w:val="0"/>
          <w:numId w:val="25"/>
        </w:numPr>
      </w:pPr>
      <w:r w:rsidRPr="00B15DD1">
        <w:t>Avoid discussing sensitive or divisive issues (such as party politics or religion) on council managed platforms. </w:t>
      </w:r>
    </w:p>
    <w:p w14:paraId="01E22D28" w14:textId="13751EE5" w:rsidR="00B15DD1" w:rsidRDefault="00B15DD1" w:rsidP="00B9329C">
      <w:pPr>
        <w:pStyle w:val="ListParagraph"/>
        <w:numPr>
          <w:ilvl w:val="0"/>
          <w:numId w:val="25"/>
        </w:numPr>
      </w:pPr>
      <w:r w:rsidRPr="00B15DD1">
        <w:t>Direct complaints or queries to the proper council or statutory body channels, such as Wychavon District Council or the Clerk. </w:t>
      </w:r>
    </w:p>
    <w:p w14:paraId="7EC0EC3D" w14:textId="41F40FD0" w:rsidR="00B15DD1" w:rsidRPr="00B15DD1" w:rsidRDefault="00A42137" w:rsidP="00B15DD1">
      <w:r>
        <w:pict w14:anchorId="4A33D80C">
          <v:rect id="_x0000_i1032" style="width:0;height:1.5pt" o:hralign="center" o:hrstd="t" o:hr="t" fillcolor="#a0a0a0" stroked="f"/>
        </w:pict>
      </w:r>
    </w:p>
    <w:p w14:paraId="5CEB1891" w14:textId="77777777" w:rsidR="00B15DD1" w:rsidRPr="00B15DD1" w:rsidRDefault="00B15DD1" w:rsidP="00B15DD1">
      <w:r w:rsidRPr="00B15DD1">
        <w:rPr>
          <w:b/>
          <w:bCs/>
        </w:rPr>
        <w:t>8. Allegations of Misuse </w:t>
      </w:r>
    </w:p>
    <w:p w14:paraId="09C7A0A9" w14:textId="4743D9D1" w:rsidR="00B15DD1" w:rsidRDefault="00B15DD1" w:rsidP="00DE7831">
      <w:r w:rsidRPr="00B15DD1">
        <w:t xml:space="preserve">If an employee or councillor feels they have been harassed, bullied, or offended by material posted </w:t>
      </w:r>
      <w:r w:rsidR="00DE7831">
        <w:t>online t</w:t>
      </w:r>
      <w:r w:rsidRPr="00B15DD1">
        <w:t>hey should report it to the Clerk or Chair of the Parish Council without delay.</w:t>
      </w:r>
      <w:r>
        <w:t xml:space="preserve">  Co</w:t>
      </w:r>
      <w:r w:rsidRPr="00B15DD1">
        <w:t>mplaints involving councillors will be handled under the Council’s Complaints Policy and may be referred to Wychavon District Council’s Monitoring Officer if necessary. Complaints involving the employee will be handled under the Council’s Disciplinary Procedure. </w:t>
      </w:r>
    </w:p>
    <w:p w14:paraId="6005F47C" w14:textId="7A224D91" w:rsidR="00B15DD1" w:rsidRPr="00B15DD1" w:rsidRDefault="00A42137" w:rsidP="00B15DD1">
      <w:r>
        <w:pict w14:anchorId="5F81302E">
          <v:rect id="_x0000_i1033" style="width:0;height:1.5pt" o:hralign="center" o:hrstd="t" o:hr="t" fillcolor="#a0a0a0" stroked="f"/>
        </w:pict>
      </w:r>
    </w:p>
    <w:p w14:paraId="4A6B2FA3" w14:textId="77777777" w:rsidR="00B15DD1" w:rsidRPr="00B15DD1" w:rsidRDefault="00B15DD1" w:rsidP="00B15DD1">
      <w:r w:rsidRPr="00B15DD1">
        <w:rPr>
          <w:b/>
          <w:bCs/>
        </w:rPr>
        <w:t>9. Breaches of Policy </w:t>
      </w:r>
    </w:p>
    <w:p w14:paraId="0D0F5B8E" w14:textId="77777777" w:rsidR="00B15DD1" w:rsidRPr="00B15DD1" w:rsidRDefault="00B15DD1" w:rsidP="00B15DD1">
      <w:r w:rsidRPr="00B15DD1">
        <w:t>Any breach of this policy may result in: </w:t>
      </w:r>
    </w:p>
    <w:p w14:paraId="387FD747" w14:textId="77777777" w:rsidR="00B15DD1" w:rsidRDefault="00B15DD1" w:rsidP="00DE7831">
      <w:pPr>
        <w:pStyle w:val="ListParagraph"/>
        <w:numPr>
          <w:ilvl w:val="0"/>
          <w:numId w:val="26"/>
        </w:numPr>
      </w:pPr>
      <w:r w:rsidRPr="00B15DD1">
        <w:t>Disciplinary action in line with the Council’s Disciplinary Procedure (for employees).</w:t>
      </w:r>
    </w:p>
    <w:p w14:paraId="21381A2C" w14:textId="2F06F208" w:rsidR="00B15DD1" w:rsidRPr="00B15DD1" w:rsidRDefault="00B15DD1" w:rsidP="00DE7831">
      <w:pPr>
        <w:pStyle w:val="ListParagraph"/>
        <w:numPr>
          <w:ilvl w:val="0"/>
          <w:numId w:val="26"/>
        </w:numPr>
      </w:pPr>
      <w:r w:rsidRPr="00B15DD1">
        <w:t>Referral under the Councillor Code of Conduct (for councillors). </w:t>
      </w:r>
    </w:p>
    <w:p w14:paraId="0050DDAF" w14:textId="1B728561" w:rsidR="00B15DD1" w:rsidRPr="00B15DD1" w:rsidRDefault="00B15DD1" w:rsidP="00DE7831">
      <w:pPr>
        <w:pStyle w:val="ListParagraph"/>
        <w:numPr>
          <w:ilvl w:val="0"/>
          <w:numId w:val="26"/>
        </w:numPr>
      </w:pPr>
      <w:r w:rsidRPr="00B15DD1">
        <w:t>Legal action if unlawful content is posted (e.g., libel, harassment, data breaches, copyright infringement). </w:t>
      </w:r>
    </w:p>
    <w:p w14:paraId="395531EE" w14:textId="77777777" w:rsidR="00B15DD1" w:rsidRDefault="00B15DD1" w:rsidP="00DE7831">
      <w:pPr>
        <w:pStyle w:val="ListParagraph"/>
        <w:numPr>
          <w:ilvl w:val="0"/>
          <w:numId w:val="26"/>
        </w:numPr>
      </w:pPr>
      <w:r w:rsidRPr="00B15DD1">
        <w:t>Serious breaches may also be reported to external authorities if appropriate. </w:t>
      </w:r>
    </w:p>
    <w:p w14:paraId="1F335594" w14:textId="75CBE3F5" w:rsidR="00B15DD1" w:rsidRPr="00B15DD1" w:rsidRDefault="00A42137" w:rsidP="00B15DD1">
      <w:r>
        <w:pict w14:anchorId="0F66CCCF">
          <v:rect id="_x0000_i1034" style="width:0;height:1.5pt" o:hralign="center" o:hrstd="t" o:hr="t" fillcolor="#a0a0a0" stroked="f"/>
        </w:pict>
      </w:r>
    </w:p>
    <w:p w14:paraId="14694983" w14:textId="77777777" w:rsidR="00B15DD1" w:rsidRPr="00B15DD1" w:rsidRDefault="00B15DD1" w:rsidP="00B15DD1">
      <w:r w:rsidRPr="00B15DD1">
        <w:rPr>
          <w:b/>
          <w:bCs/>
        </w:rPr>
        <w:t>10. Review </w:t>
      </w:r>
    </w:p>
    <w:p w14:paraId="2635E47C" w14:textId="137391C3" w:rsidR="00B15DD1" w:rsidRDefault="00B15DD1" w:rsidP="00B15DD1">
      <w:r w:rsidRPr="00B15DD1">
        <w:t>This policy will be reviewed by June 2026 or earlier if there are significant changes in legislation, social media practices, or council requirements.</w:t>
      </w:r>
    </w:p>
    <w:p w14:paraId="4781C32C" w14:textId="77777777" w:rsidR="00A42137" w:rsidRPr="007715A8" w:rsidRDefault="00A42137" w:rsidP="00A42137">
      <w:r>
        <w:pict w14:anchorId="5F75DBE5">
          <v:rect id="_x0000_i1035" style="width:0;height:1.5pt" o:hralign="center" o:hrstd="t" o:hr="t" fillcolor="#a0a0a0" stroked="f"/>
        </w:pict>
      </w:r>
    </w:p>
    <w:p w14:paraId="582946CD" w14:textId="77777777" w:rsidR="00A42137" w:rsidRPr="007715A8" w:rsidRDefault="00A42137" w:rsidP="00A42137">
      <w:r w:rsidRPr="007715A8">
        <w:rPr>
          <w:b/>
          <w:bCs/>
        </w:rPr>
        <w:t>Approved by:</w:t>
      </w:r>
      <w:r w:rsidRPr="007715A8">
        <w:t xml:space="preserve"> South Littleton Parish Council</w:t>
      </w:r>
      <w:r w:rsidRPr="007715A8">
        <w:br/>
      </w:r>
      <w:r w:rsidRPr="007715A8">
        <w:rPr>
          <w:b/>
          <w:bCs/>
        </w:rPr>
        <w:t>Date adopted:</w:t>
      </w:r>
      <w:r w:rsidRPr="007715A8">
        <w:t xml:space="preserve"> </w:t>
      </w:r>
      <w:r w:rsidRPr="007715A8">
        <w:br/>
      </w:r>
      <w:r w:rsidRPr="007715A8">
        <w:rPr>
          <w:b/>
          <w:bCs/>
        </w:rPr>
        <w:t>Next review due:</w:t>
      </w:r>
      <w:r w:rsidRPr="007715A8">
        <w:t xml:space="preserve"> </w:t>
      </w:r>
    </w:p>
    <w:p w14:paraId="326B750A" w14:textId="77777777" w:rsidR="00A42137" w:rsidRPr="00B15DD1" w:rsidRDefault="00A42137" w:rsidP="00B15DD1"/>
    <w:p w14:paraId="2F7BA5AC" w14:textId="77777777" w:rsidR="008C7CC0" w:rsidRPr="000A11E2" w:rsidRDefault="008C7CC0"/>
    <w:sectPr w:rsidR="008C7CC0" w:rsidRPr="000A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AC6"/>
    <w:multiLevelType w:val="hybridMultilevel"/>
    <w:tmpl w:val="A920C552"/>
    <w:lvl w:ilvl="0" w:tplc="73FE6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A7FFE"/>
    <w:multiLevelType w:val="hybridMultilevel"/>
    <w:tmpl w:val="3534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E10EF"/>
    <w:multiLevelType w:val="hybridMultilevel"/>
    <w:tmpl w:val="8E08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11E7B"/>
    <w:multiLevelType w:val="hybridMultilevel"/>
    <w:tmpl w:val="1B669FD0"/>
    <w:lvl w:ilvl="0" w:tplc="2CD679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2542B"/>
    <w:multiLevelType w:val="hybridMultilevel"/>
    <w:tmpl w:val="D846954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374965"/>
    <w:multiLevelType w:val="hybridMultilevel"/>
    <w:tmpl w:val="685AB0E0"/>
    <w:lvl w:ilvl="0" w:tplc="08090017">
      <w:start w:val="1"/>
      <w:numFmt w:val="lowerLetter"/>
      <w:lvlText w:val="%1)"/>
      <w:lvlJc w:val="left"/>
      <w:pPr>
        <w:ind w:left="720" w:hanging="360"/>
      </w:pPr>
      <w:rPr>
        <w:rFonts w:hint="default"/>
      </w:rPr>
    </w:lvl>
    <w:lvl w:ilvl="1" w:tplc="08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EA164F"/>
    <w:multiLevelType w:val="hybridMultilevel"/>
    <w:tmpl w:val="1840A4DC"/>
    <w:lvl w:ilvl="0" w:tplc="73FE6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70F34"/>
    <w:multiLevelType w:val="hybridMultilevel"/>
    <w:tmpl w:val="093242F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335981"/>
    <w:multiLevelType w:val="hybridMultilevel"/>
    <w:tmpl w:val="CD329DB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0C3A89"/>
    <w:multiLevelType w:val="hybridMultilevel"/>
    <w:tmpl w:val="E6E8D0C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235192"/>
    <w:multiLevelType w:val="hybridMultilevel"/>
    <w:tmpl w:val="2AEE7A60"/>
    <w:lvl w:ilvl="0" w:tplc="73FE6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87323"/>
    <w:multiLevelType w:val="hybridMultilevel"/>
    <w:tmpl w:val="9960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420FA"/>
    <w:multiLevelType w:val="hybridMultilevel"/>
    <w:tmpl w:val="26AAC9E8"/>
    <w:lvl w:ilvl="0" w:tplc="9F96B9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60101"/>
    <w:multiLevelType w:val="hybridMultilevel"/>
    <w:tmpl w:val="9B0E1216"/>
    <w:lvl w:ilvl="0" w:tplc="73FE6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1121E"/>
    <w:multiLevelType w:val="hybridMultilevel"/>
    <w:tmpl w:val="B44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D494C"/>
    <w:multiLevelType w:val="hybridMultilevel"/>
    <w:tmpl w:val="C3DC6A5E"/>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21115F4"/>
    <w:multiLevelType w:val="hybridMultilevel"/>
    <w:tmpl w:val="FB86CC3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440E96"/>
    <w:multiLevelType w:val="hybridMultilevel"/>
    <w:tmpl w:val="D4B0075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0603DA"/>
    <w:multiLevelType w:val="hybridMultilevel"/>
    <w:tmpl w:val="F62EC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6271F1"/>
    <w:multiLevelType w:val="hybridMultilevel"/>
    <w:tmpl w:val="1B4C83C6"/>
    <w:lvl w:ilvl="0" w:tplc="73FE6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C1F33"/>
    <w:multiLevelType w:val="hybridMultilevel"/>
    <w:tmpl w:val="0AB8B632"/>
    <w:lvl w:ilvl="0" w:tplc="73FE6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C41DF"/>
    <w:multiLevelType w:val="hybridMultilevel"/>
    <w:tmpl w:val="84729B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70015A"/>
    <w:multiLevelType w:val="hybridMultilevel"/>
    <w:tmpl w:val="2708E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B3275"/>
    <w:multiLevelType w:val="hybridMultilevel"/>
    <w:tmpl w:val="F1B09E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352220"/>
    <w:multiLevelType w:val="hybridMultilevel"/>
    <w:tmpl w:val="BFD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760BF"/>
    <w:multiLevelType w:val="hybridMultilevel"/>
    <w:tmpl w:val="79DA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430497">
    <w:abstractNumId w:val="1"/>
  </w:num>
  <w:num w:numId="2" w16cid:durableId="22945805">
    <w:abstractNumId w:val="12"/>
  </w:num>
  <w:num w:numId="3" w16cid:durableId="1247685255">
    <w:abstractNumId w:val="21"/>
  </w:num>
  <w:num w:numId="4" w16cid:durableId="1214195705">
    <w:abstractNumId w:val="11"/>
  </w:num>
  <w:num w:numId="5" w16cid:durableId="1455056803">
    <w:abstractNumId w:val="3"/>
  </w:num>
  <w:num w:numId="6" w16cid:durableId="1222450543">
    <w:abstractNumId w:val="22"/>
  </w:num>
  <w:num w:numId="7" w16cid:durableId="899751725">
    <w:abstractNumId w:val="19"/>
  </w:num>
  <w:num w:numId="8" w16cid:durableId="398478866">
    <w:abstractNumId w:val="14"/>
  </w:num>
  <w:num w:numId="9" w16cid:durableId="364987679">
    <w:abstractNumId w:val="2"/>
  </w:num>
  <w:num w:numId="10" w16cid:durableId="614756404">
    <w:abstractNumId w:val="0"/>
  </w:num>
  <w:num w:numId="11" w16cid:durableId="527330547">
    <w:abstractNumId w:val="24"/>
  </w:num>
  <w:num w:numId="12" w16cid:durableId="241377882">
    <w:abstractNumId w:val="6"/>
  </w:num>
  <w:num w:numId="13" w16cid:durableId="1918635548">
    <w:abstractNumId w:val="25"/>
  </w:num>
  <w:num w:numId="14" w16cid:durableId="1211306541">
    <w:abstractNumId w:val="20"/>
  </w:num>
  <w:num w:numId="15" w16cid:durableId="1331757684">
    <w:abstractNumId w:val="10"/>
  </w:num>
  <w:num w:numId="16" w16cid:durableId="783043370">
    <w:abstractNumId w:val="13"/>
  </w:num>
  <w:num w:numId="17" w16cid:durableId="1843349931">
    <w:abstractNumId w:val="18"/>
  </w:num>
  <w:num w:numId="18" w16cid:durableId="1084692877">
    <w:abstractNumId w:val="4"/>
  </w:num>
  <w:num w:numId="19" w16cid:durableId="1623534924">
    <w:abstractNumId w:val="23"/>
  </w:num>
  <w:num w:numId="20" w16cid:durableId="1640650213">
    <w:abstractNumId w:val="7"/>
  </w:num>
  <w:num w:numId="21" w16cid:durableId="45181481">
    <w:abstractNumId w:val="8"/>
  </w:num>
  <w:num w:numId="22" w16cid:durableId="2049524726">
    <w:abstractNumId w:val="5"/>
  </w:num>
  <w:num w:numId="23" w16cid:durableId="1976326042">
    <w:abstractNumId w:val="16"/>
  </w:num>
  <w:num w:numId="24" w16cid:durableId="1204319502">
    <w:abstractNumId w:val="17"/>
  </w:num>
  <w:num w:numId="25" w16cid:durableId="1723093183">
    <w:abstractNumId w:val="9"/>
  </w:num>
  <w:num w:numId="26" w16cid:durableId="732241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1"/>
    <w:rsid w:val="000A11E2"/>
    <w:rsid w:val="0023080E"/>
    <w:rsid w:val="008B4CFC"/>
    <w:rsid w:val="008C7CC0"/>
    <w:rsid w:val="00A42137"/>
    <w:rsid w:val="00B15DD1"/>
    <w:rsid w:val="00B9329C"/>
    <w:rsid w:val="00BD0E8E"/>
    <w:rsid w:val="00BD35D4"/>
    <w:rsid w:val="00C1186E"/>
    <w:rsid w:val="00C264D4"/>
    <w:rsid w:val="00CE0AE4"/>
    <w:rsid w:val="00DE7831"/>
    <w:rsid w:val="00FB3D27"/>
    <w:rsid w:val="00FF0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2986D6D"/>
  <w15:chartTrackingRefBased/>
  <w15:docId w15:val="{93F25B2A-2DED-4D68-BD30-67ADCC07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8E"/>
  </w:style>
  <w:style w:type="paragraph" w:styleId="Heading1">
    <w:name w:val="heading 1"/>
    <w:basedOn w:val="Normal"/>
    <w:next w:val="Normal"/>
    <w:link w:val="Heading1Char"/>
    <w:uiPriority w:val="9"/>
    <w:qFormat/>
    <w:rsid w:val="00BD0E8E"/>
    <w:pPr>
      <w:keepNext/>
      <w:keepLines/>
      <w:spacing w:before="360" w:after="80"/>
      <w:outlineLvl w:val="0"/>
    </w:pPr>
    <w:rPr>
      <w:rFonts w:asciiTheme="majorHAnsi" w:eastAsiaTheme="majorEastAsia" w:hAnsiTheme="majorHAnsi" w:cstheme="majorBidi"/>
      <w:color w:val="1D2E49" w:themeColor="accent1" w:themeShade="BF"/>
      <w:sz w:val="40"/>
      <w:szCs w:val="40"/>
    </w:rPr>
  </w:style>
  <w:style w:type="paragraph" w:styleId="Heading2">
    <w:name w:val="heading 2"/>
    <w:basedOn w:val="Normal"/>
    <w:next w:val="Normal"/>
    <w:link w:val="Heading2Char"/>
    <w:uiPriority w:val="9"/>
    <w:semiHidden/>
    <w:unhideWhenUsed/>
    <w:qFormat/>
    <w:rsid w:val="00BD0E8E"/>
    <w:pPr>
      <w:keepNext/>
      <w:keepLines/>
      <w:spacing w:before="160" w:after="80"/>
      <w:outlineLvl w:val="1"/>
    </w:pPr>
    <w:rPr>
      <w:rFonts w:asciiTheme="majorHAnsi" w:eastAsiaTheme="majorEastAsia" w:hAnsiTheme="majorHAnsi" w:cstheme="majorBidi"/>
      <w:color w:val="1D2E49" w:themeColor="accent1" w:themeShade="BF"/>
      <w:sz w:val="32"/>
      <w:szCs w:val="32"/>
    </w:rPr>
  </w:style>
  <w:style w:type="paragraph" w:styleId="Heading3">
    <w:name w:val="heading 3"/>
    <w:basedOn w:val="Normal"/>
    <w:next w:val="Normal"/>
    <w:link w:val="Heading3Char"/>
    <w:uiPriority w:val="9"/>
    <w:semiHidden/>
    <w:unhideWhenUsed/>
    <w:qFormat/>
    <w:rsid w:val="00BD0E8E"/>
    <w:pPr>
      <w:keepNext/>
      <w:keepLines/>
      <w:spacing w:before="160" w:after="80"/>
      <w:outlineLvl w:val="2"/>
    </w:pPr>
    <w:rPr>
      <w:rFonts w:asciiTheme="minorHAnsi" w:eastAsiaTheme="majorEastAsia" w:hAnsiTheme="minorHAnsi" w:cstheme="majorBidi"/>
      <w:color w:val="1D2E49" w:themeColor="accent1" w:themeShade="BF"/>
      <w:sz w:val="28"/>
      <w:szCs w:val="28"/>
    </w:rPr>
  </w:style>
  <w:style w:type="paragraph" w:styleId="Heading4">
    <w:name w:val="heading 4"/>
    <w:basedOn w:val="Normal"/>
    <w:next w:val="Normal"/>
    <w:link w:val="Heading4Char"/>
    <w:uiPriority w:val="9"/>
    <w:semiHidden/>
    <w:unhideWhenUsed/>
    <w:qFormat/>
    <w:rsid w:val="00BD0E8E"/>
    <w:pPr>
      <w:keepNext/>
      <w:keepLines/>
      <w:spacing w:before="80" w:after="40"/>
      <w:outlineLvl w:val="3"/>
    </w:pPr>
    <w:rPr>
      <w:rFonts w:asciiTheme="minorHAnsi" w:eastAsiaTheme="majorEastAsia" w:hAnsiTheme="minorHAnsi" w:cstheme="majorBidi"/>
      <w:i/>
      <w:iCs/>
      <w:color w:val="1D2E49" w:themeColor="accent1" w:themeShade="BF"/>
    </w:rPr>
  </w:style>
  <w:style w:type="paragraph" w:styleId="Heading5">
    <w:name w:val="heading 5"/>
    <w:basedOn w:val="Normal"/>
    <w:next w:val="Normal"/>
    <w:link w:val="Heading5Char"/>
    <w:uiPriority w:val="9"/>
    <w:semiHidden/>
    <w:unhideWhenUsed/>
    <w:qFormat/>
    <w:rsid w:val="00BD0E8E"/>
    <w:pPr>
      <w:keepNext/>
      <w:keepLines/>
      <w:spacing w:before="80" w:after="40"/>
      <w:outlineLvl w:val="4"/>
    </w:pPr>
    <w:rPr>
      <w:rFonts w:asciiTheme="minorHAnsi" w:eastAsiaTheme="majorEastAsia" w:hAnsiTheme="minorHAnsi" w:cstheme="majorBidi"/>
      <w:color w:val="1D2E49" w:themeColor="accent1" w:themeShade="BF"/>
    </w:rPr>
  </w:style>
  <w:style w:type="paragraph" w:styleId="Heading6">
    <w:name w:val="heading 6"/>
    <w:basedOn w:val="Normal"/>
    <w:next w:val="Normal"/>
    <w:link w:val="Heading6Char"/>
    <w:uiPriority w:val="9"/>
    <w:semiHidden/>
    <w:unhideWhenUsed/>
    <w:qFormat/>
    <w:rsid w:val="00BD0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8E"/>
    <w:rPr>
      <w:rFonts w:asciiTheme="majorHAnsi" w:eastAsiaTheme="majorEastAsia" w:hAnsiTheme="majorHAnsi" w:cstheme="majorBidi"/>
      <w:color w:val="1D2E49" w:themeColor="accent1" w:themeShade="BF"/>
      <w:sz w:val="40"/>
      <w:szCs w:val="40"/>
    </w:rPr>
  </w:style>
  <w:style w:type="character" w:customStyle="1" w:styleId="Heading2Char">
    <w:name w:val="Heading 2 Char"/>
    <w:basedOn w:val="DefaultParagraphFont"/>
    <w:link w:val="Heading2"/>
    <w:uiPriority w:val="9"/>
    <w:semiHidden/>
    <w:rsid w:val="00BD0E8E"/>
    <w:rPr>
      <w:rFonts w:asciiTheme="majorHAnsi" w:eastAsiaTheme="majorEastAsia" w:hAnsiTheme="majorHAnsi" w:cstheme="majorBidi"/>
      <w:color w:val="1D2E49" w:themeColor="accent1" w:themeShade="BF"/>
      <w:sz w:val="32"/>
      <w:szCs w:val="32"/>
    </w:rPr>
  </w:style>
  <w:style w:type="character" w:customStyle="1" w:styleId="Heading3Char">
    <w:name w:val="Heading 3 Char"/>
    <w:basedOn w:val="DefaultParagraphFont"/>
    <w:link w:val="Heading3"/>
    <w:uiPriority w:val="9"/>
    <w:semiHidden/>
    <w:rsid w:val="00BD0E8E"/>
    <w:rPr>
      <w:rFonts w:asciiTheme="minorHAnsi" w:eastAsiaTheme="majorEastAsia" w:hAnsiTheme="minorHAnsi" w:cstheme="majorBidi"/>
      <w:color w:val="1D2E49" w:themeColor="accent1" w:themeShade="BF"/>
      <w:sz w:val="28"/>
      <w:szCs w:val="28"/>
    </w:rPr>
  </w:style>
  <w:style w:type="character" w:customStyle="1" w:styleId="Heading4Char">
    <w:name w:val="Heading 4 Char"/>
    <w:basedOn w:val="DefaultParagraphFont"/>
    <w:link w:val="Heading4"/>
    <w:uiPriority w:val="9"/>
    <w:semiHidden/>
    <w:rsid w:val="00BD0E8E"/>
    <w:rPr>
      <w:rFonts w:asciiTheme="minorHAnsi" w:eastAsiaTheme="majorEastAsia" w:hAnsiTheme="minorHAnsi" w:cstheme="majorBidi"/>
      <w:i/>
      <w:iCs/>
      <w:color w:val="1D2E49" w:themeColor="accent1" w:themeShade="BF"/>
    </w:rPr>
  </w:style>
  <w:style w:type="character" w:customStyle="1" w:styleId="Heading5Char">
    <w:name w:val="Heading 5 Char"/>
    <w:basedOn w:val="DefaultParagraphFont"/>
    <w:link w:val="Heading5"/>
    <w:uiPriority w:val="9"/>
    <w:semiHidden/>
    <w:rsid w:val="00BD0E8E"/>
    <w:rPr>
      <w:rFonts w:asciiTheme="minorHAnsi" w:eastAsiaTheme="majorEastAsia" w:hAnsiTheme="minorHAnsi" w:cstheme="majorBidi"/>
      <w:color w:val="1D2E49" w:themeColor="accent1" w:themeShade="BF"/>
    </w:rPr>
  </w:style>
  <w:style w:type="character" w:customStyle="1" w:styleId="Heading6Char">
    <w:name w:val="Heading 6 Char"/>
    <w:basedOn w:val="DefaultParagraphFont"/>
    <w:link w:val="Heading6"/>
    <w:uiPriority w:val="9"/>
    <w:semiHidden/>
    <w:rsid w:val="00BD0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E8E"/>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D0E8E"/>
    <w:pPr>
      <w:ind w:left="720"/>
      <w:contextualSpacing/>
    </w:pPr>
  </w:style>
  <w:style w:type="paragraph" w:styleId="Quote">
    <w:name w:val="Quote"/>
    <w:basedOn w:val="Normal"/>
    <w:next w:val="Normal"/>
    <w:link w:val="QuoteChar"/>
    <w:uiPriority w:val="29"/>
    <w:qFormat/>
    <w:rsid w:val="00BD0E8E"/>
    <w:pPr>
      <w:spacing w:before="160"/>
      <w:jc w:val="center"/>
    </w:pPr>
    <w:rPr>
      <w:i/>
      <w:iCs/>
      <w:color w:val="404040" w:themeColor="text1" w:themeTint="BF"/>
    </w:rPr>
  </w:style>
  <w:style w:type="character" w:customStyle="1" w:styleId="QuoteChar">
    <w:name w:val="Quote Char"/>
    <w:basedOn w:val="DefaultParagraphFont"/>
    <w:link w:val="Quote"/>
    <w:uiPriority w:val="29"/>
    <w:rsid w:val="00BD0E8E"/>
    <w:rPr>
      <w:i/>
      <w:iCs/>
      <w:color w:val="404040" w:themeColor="text1" w:themeTint="BF"/>
    </w:rPr>
  </w:style>
  <w:style w:type="paragraph" w:styleId="IntenseQuote">
    <w:name w:val="Intense Quote"/>
    <w:basedOn w:val="Normal"/>
    <w:next w:val="Normal"/>
    <w:link w:val="IntenseQuoteChar"/>
    <w:uiPriority w:val="30"/>
    <w:qFormat/>
    <w:rsid w:val="00BD0E8E"/>
    <w:pPr>
      <w:pBdr>
        <w:top w:val="single" w:sz="4" w:space="10" w:color="1D2E49" w:themeColor="accent1" w:themeShade="BF"/>
        <w:bottom w:val="single" w:sz="4" w:space="10" w:color="1D2E49" w:themeColor="accent1" w:themeShade="BF"/>
      </w:pBdr>
      <w:spacing w:before="360" w:after="360"/>
      <w:ind w:left="864" w:right="864"/>
      <w:jc w:val="center"/>
    </w:pPr>
    <w:rPr>
      <w:i/>
      <w:iCs/>
      <w:color w:val="1D2E49" w:themeColor="accent1" w:themeShade="BF"/>
    </w:rPr>
  </w:style>
  <w:style w:type="character" w:customStyle="1" w:styleId="IntenseQuoteChar">
    <w:name w:val="Intense Quote Char"/>
    <w:basedOn w:val="DefaultParagraphFont"/>
    <w:link w:val="IntenseQuote"/>
    <w:uiPriority w:val="30"/>
    <w:rsid w:val="00BD0E8E"/>
    <w:rPr>
      <w:i/>
      <w:iCs/>
      <w:color w:val="1D2E49" w:themeColor="accent1" w:themeShade="BF"/>
    </w:rPr>
  </w:style>
  <w:style w:type="character" w:styleId="IntenseEmphasis">
    <w:name w:val="Intense Emphasis"/>
    <w:basedOn w:val="DefaultParagraphFont"/>
    <w:uiPriority w:val="21"/>
    <w:qFormat/>
    <w:rsid w:val="00BD0E8E"/>
    <w:rPr>
      <w:i/>
      <w:iCs/>
      <w:color w:val="1D2E49" w:themeColor="accent1" w:themeShade="BF"/>
    </w:rPr>
  </w:style>
  <w:style w:type="character" w:styleId="IntenseReference">
    <w:name w:val="Intense Reference"/>
    <w:basedOn w:val="DefaultParagraphFont"/>
    <w:uiPriority w:val="32"/>
    <w:qFormat/>
    <w:rsid w:val="00BD0E8E"/>
    <w:rPr>
      <w:b/>
      <w:bCs/>
      <w:smallCaps/>
      <w:color w:val="1D2E4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ISBranding">
  <a:themeElements>
    <a:clrScheme name="AIS Branding">
      <a:dk1>
        <a:sysClr val="windowText" lastClr="000000"/>
      </a:dk1>
      <a:lt1>
        <a:sysClr val="window" lastClr="FFFFFF"/>
      </a:lt1>
      <a:dk2>
        <a:srgbClr val="356E71"/>
      </a:dk2>
      <a:lt2>
        <a:srgbClr val="64C8AA"/>
      </a:lt2>
      <a:accent1>
        <a:srgbClr val="273E62"/>
      </a:accent1>
      <a:accent2>
        <a:srgbClr val="FF8939"/>
      </a:accent2>
      <a:accent3>
        <a:srgbClr val="7BBCB1"/>
      </a:accent3>
      <a:accent4>
        <a:srgbClr val="DD3848"/>
      </a:accent4>
      <a:accent5>
        <a:srgbClr val="EB7C96"/>
      </a:accent5>
      <a:accent6>
        <a:srgbClr val="F4CE0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810</Words>
  <Characters>4534</Characters>
  <Application>Microsoft Office Word</Application>
  <DocSecurity>0</DocSecurity>
  <Lines>133</Lines>
  <Paragraphs>116</Paragraphs>
  <ScaleCrop>false</ScaleCrop>
  <Company>COMPANYTEST</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Mack</dc:creator>
  <cp:keywords/>
  <dc:description/>
  <cp:lastModifiedBy>Shannon Mack</cp:lastModifiedBy>
  <cp:revision>5</cp:revision>
  <dcterms:created xsi:type="dcterms:W3CDTF">2025-11-03T15:42:00Z</dcterms:created>
  <dcterms:modified xsi:type="dcterms:W3CDTF">2025-11-07T19:37:00Z</dcterms:modified>
</cp:coreProperties>
</file>